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94F" w:rsidRPr="00074684" w:rsidRDefault="0055394F" w:rsidP="0055394F">
      <w:pPr>
        <w:jc w:val="center"/>
        <w:rPr>
          <w:rFonts w:ascii="Times New Roman" w:hAnsi="Times New Roman"/>
          <w:b/>
          <w:sz w:val="24"/>
          <w:szCs w:val="28"/>
        </w:rPr>
      </w:pPr>
      <w:r w:rsidRPr="00074684">
        <w:rPr>
          <w:rFonts w:ascii="Times New Roman" w:hAnsi="Times New Roman"/>
          <w:b/>
          <w:sz w:val="24"/>
          <w:szCs w:val="28"/>
        </w:rPr>
        <w:t>Разъяснение №</w:t>
      </w:r>
      <w:r w:rsidR="004D4D88">
        <w:rPr>
          <w:rFonts w:ascii="Times New Roman" w:hAnsi="Times New Roman"/>
          <w:b/>
          <w:sz w:val="24"/>
          <w:szCs w:val="28"/>
        </w:rPr>
        <w:t>1</w:t>
      </w:r>
    </w:p>
    <w:p w:rsidR="00F20F83" w:rsidRDefault="0055394F" w:rsidP="00F20F83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8"/>
        </w:rPr>
        <w:t>п</w:t>
      </w:r>
      <w:r w:rsidRPr="0055394F">
        <w:rPr>
          <w:rFonts w:ascii="Times New Roman" w:hAnsi="Times New Roman"/>
          <w:sz w:val="24"/>
          <w:szCs w:val="28"/>
        </w:rPr>
        <w:t>о открытому конкурсу</w:t>
      </w:r>
      <w:r w:rsidR="004D4D88">
        <w:rPr>
          <w:rFonts w:ascii="Times New Roman" w:hAnsi="Times New Roman"/>
          <w:sz w:val="24"/>
          <w:szCs w:val="28"/>
        </w:rPr>
        <w:t xml:space="preserve"> </w:t>
      </w:r>
      <w:r w:rsidR="002311CF" w:rsidRPr="00E64B71">
        <w:rPr>
          <w:rFonts w:ascii="Times New Roman" w:hAnsi="Times New Roman"/>
          <w:bCs/>
          <w:sz w:val="24"/>
        </w:rPr>
        <w:t xml:space="preserve">по отбору </w:t>
      </w:r>
      <w:r w:rsidR="002311CF" w:rsidRPr="00E64B71">
        <w:rPr>
          <w:rFonts w:ascii="Times New Roman" w:hAnsi="Times New Roman"/>
          <w:sz w:val="24"/>
        </w:rPr>
        <w:t xml:space="preserve">подрядной организации на оказание услуг и </w:t>
      </w:r>
      <w:r w:rsidR="002311CF" w:rsidRPr="00E64B71">
        <w:rPr>
          <w:rFonts w:ascii="Times New Roman" w:hAnsi="Times New Roman"/>
          <w:bCs/>
          <w:sz w:val="24"/>
        </w:rPr>
        <w:t xml:space="preserve">выполнение работ по </w:t>
      </w:r>
      <w:r w:rsidR="002311CF" w:rsidRPr="00E64B71">
        <w:rPr>
          <w:rFonts w:ascii="Times New Roman" w:hAnsi="Times New Roman"/>
          <w:sz w:val="24"/>
        </w:rPr>
        <w:t>капиталь</w:t>
      </w:r>
      <w:r w:rsidR="00F20F83">
        <w:rPr>
          <w:rFonts w:ascii="Times New Roman" w:hAnsi="Times New Roman"/>
          <w:sz w:val="24"/>
        </w:rPr>
        <w:t>ному ремонту общего имущества в</w:t>
      </w:r>
      <w:r w:rsidR="00F20F83" w:rsidRPr="004B45C8">
        <w:rPr>
          <w:rFonts w:ascii="Times New Roman" w:hAnsi="Times New Roman"/>
          <w:sz w:val="24"/>
          <w:szCs w:val="24"/>
        </w:rPr>
        <w:t xml:space="preserve"> многоквартирных домах, расположенных по адресам</w:t>
      </w:r>
      <w:r w:rsidR="00F20F83" w:rsidRPr="00E64B71">
        <w:rPr>
          <w:rFonts w:ascii="Times New Roman" w:hAnsi="Times New Roman"/>
          <w:sz w:val="24"/>
        </w:rPr>
        <w:t xml:space="preserve">: </w:t>
      </w:r>
    </w:p>
    <w:p w:rsidR="00F20F83" w:rsidRDefault="00F20F83" w:rsidP="00F20F83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B45C8">
        <w:rPr>
          <w:rFonts w:ascii="Times New Roman" w:hAnsi="Times New Roman"/>
          <w:sz w:val="24"/>
          <w:szCs w:val="24"/>
        </w:rPr>
        <w:t>Липецкая</w:t>
      </w:r>
      <w:proofErr w:type="gramEnd"/>
      <w:r w:rsidRPr="004B45C8">
        <w:rPr>
          <w:rFonts w:ascii="Times New Roman" w:hAnsi="Times New Roman"/>
          <w:sz w:val="24"/>
          <w:szCs w:val="24"/>
        </w:rPr>
        <w:t xml:space="preserve"> обл., г. Елец, ул. Героев, д. 21; </w:t>
      </w:r>
    </w:p>
    <w:p w:rsidR="00F20F83" w:rsidRDefault="00F20F83" w:rsidP="00F20F83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B45C8">
        <w:rPr>
          <w:rFonts w:ascii="Times New Roman" w:hAnsi="Times New Roman"/>
          <w:sz w:val="24"/>
          <w:szCs w:val="24"/>
        </w:rPr>
        <w:t>Липецкая</w:t>
      </w:r>
      <w:proofErr w:type="gramEnd"/>
      <w:r w:rsidRPr="004B45C8">
        <w:rPr>
          <w:rFonts w:ascii="Times New Roman" w:hAnsi="Times New Roman"/>
          <w:sz w:val="24"/>
          <w:szCs w:val="24"/>
        </w:rPr>
        <w:t xml:space="preserve"> обл., г. Елец, ул. Коммунаров, д. 119А;</w:t>
      </w:r>
    </w:p>
    <w:p w:rsidR="00F20F83" w:rsidRDefault="00F20F83" w:rsidP="00F20F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B45C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B45C8">
        <w:rPr>
          <w:rFonts w:ascii="Times New Roman" w:hAnsi="Times New Roman"/>
          <w:sz w:val="24"/>
          <w:szCs w:val="24"/>
        </w:rPr>
        <w:t>Липецкая</w:t>
      </w:r>
      <w:proofErr w:type="gramEnd"/>
      <w:r w:rsidRPr="004B45C8">
        <w:rPr>
          <w:rFonts w:ascii="Times New Roman" w:hAnsi="Times New Roman"/>
          <w:sz w:val="24"/>
          <w:szCs w:val="24"/>
        </w:rPr>
        <w:t xml:space="preserve"> обл., г. Елец, ул. </w:t>
      </w:r>
      <w:proofErr w:type="spellStart"/>
      <w:r w:rsidRPr="004B45C8">
        <w:rPr>
          <w:rFonts w:ascii="Times New Roman" w:hAnsi="Times New Roman"/>
          <w:sz w:val="24"/>
          <w:szCs w:val="24"/>
        </w:rPr>
        <w:t>Черокманова</w:t>
      </w:r>
      <w:proofErr w:type="spellEnd"/>
      <w:r w:rsidRPr="004B45C8">
        <w:rPr>
          <w:rFonts w:ascii="Times New Roman" w:hAnsi="Times New Roman"/>
          <w:sz w:val="24"/>
          <w:szCs w:val="24"/>
        </w:rPr>
        <w:t>, д. 23;</w:t>
      </w:r>
    </w:p>
    <w:p w:rsidR="00F20F83" w:rsidRDefault="00F20F83" w:rsidP="00F20F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B45C8">
        <w:rPr>
          <w:rFonts w:ascii="Times New Roman" w:hAnsi="Times New Roman"/>
          <w:sz w:val="24"/>
          <w:szCs w:val="24"/>
        </w:rPr>
        <w:t xml:space="preserve"> г. Липецк, ул. Циолковского, д. 43;</w:t>
      </w:r>
    </w:p>
    <w:p w:rsidR="00F20F83" w:rsidRDefault="00F20F83" w:rsidP="00F20F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B45C8">
        <w:rPr>
          <w:rFonts w:ascii="Times New Roman" w:hAnsi="Times New Roman"/>
          <w:sz w:val="24"/>
          <w:szCs w:val="24"/>
        </w:rPr>
        <w:t xml:space="preserve"> г. Липецк, ул. Максима Горького, д. 17;</w:t>
      </w:r>
    </w:p>
    <w:p w:rsidR="00F20F83" w:rsidRDefault="00F20F83" w:rsidP="00F20F83">
      <w:pPr>
        <w:spacing w:after="0"/>
        <w:jc w:val="center"/>
        <w:rPr>
          <w:rFonts w:ascii="Times New Roman" w:hAnsi="Times New Roman"/>
          <w:sz w:val="24"/>
        </w:rPr>
      </w:pPr>
      <w:r w:rsidRPr="004B45C8">
        <w:rPr>
          <w:rFonts w:ascii="Times New Roman" w:hAnsi="Times New Roman"/>
          <w:sz w:val="24"/>
          <w:szCs w:val="24"/>
        </w:rPr>
        <w:t xml:space="preserve"> г. Липецк, ул. </w:t>
      </w:r>
      <w:proofErr w:type="gramStart"/>
      <w:r w:rsidRPr="004B45C8">
        <w:rPr>
          <w:rFonts w:ascii="Times New Roman" w:hAnsi="Times New Roman"/>
          <w:sz w:val="24"/>
          <w:szCs w:val="24"/>
        </w:rPr>
        <w:t>Московская</w:t>
      </w:r>
      <w:proofErr w:type="gramEnd"/>
      <w:r w:rsidRPr="004B45C8">
        <w:rPr>
          <w:rFonts w:ascii="Times New Roman" w:hAnsi="Times New Roman"/>
          <w:sz w:val="24"/>
          <w:szCs w:val="24"/>
        </w:rPr>
        <w:t>, д. 51</w:t>
      </w:r>
      <w:r w:rsidRPr="00E64B71">
        <w:rPr>
          <w:rFonts w:ascii="Times New Roman" w:hAnsi="Times New Roman"/>
          <w:sz w:val="24"/>
        </w:rPr>
        <w:t xml:space="preserve"> </w:t>
      </w:r>
    </w:p>
    <w:p w:rsidR="00051316" w:rsidRDefault="00F20F83" w:rsidP="00F20F83">
      <w:pPr>
        <w:spacing w:after="0"/>
        <w:jc w:val="center"/>
        <w:rPr>
          <w:rFonts w:ascii="Times New Roman" w:hAnsi="Times New Roman"/>
          <w:sz w:val="24"/>
        </w:rPr>
      </w:pPr>
      <w:r w:rsidRPr="00E64B71">
        <w:rPr>
          <w:rFonts w:ascii="Times New Roman" w:hAnsi="Times New Roman"/>
          <w:sz w:val="24"/>
        </w:rPr>
        <w:t xml:space="preserve">(извещение № </w:t>
      </w:r>
      <w:r w:rsidR="00D17751">
        <w:rPr>
          <w:rFonts w:ascii="Times New Roman" w:hAnsi="Times New Roman"/>
          <w:sz w:val="24"/>
        </w:rPr>
        <w:t>444</w:t>
      </w:r>
      <w:r>
        <w:rPr>
          <w:rFonts w:ascii="Times New Roman" w:hAnsi="Times New Roman"/>
          <w:sz w:val="24"/>
        </w:rPr>
        <w:t>000-201</w:t>
      </w:r>
      <w:r w:rsidR="00D17751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 xml:space="preserve"> от </w:t>
      </w:r>
      <w:r w:rsidR="00D17751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.0</w:t>
      </w:r>
      <w:r w:rsidR="00D17751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.201</w:t>
      </w:r>
      <w:r w:rsidR="00D17751">
        <w:rPr>
          <w:rFonts w:ascii="Times New Roman" w:hAnsi="Times New Roman"/>
          <w:sz w:val="24"/>
        </w:rPr>
        <w:t>6</w:t>
      </w:r>
      <w:r>
        <w:rPr>
          <w:rFonts w:ascii="Times New Roman" w:hAnsi="Times New Roman"/>
          <w:sz w:val="24"/>
        </w:rPr>
        <w:t>г.</w:t>
      </w:r>
      <w:r w:rsidRPr="00E64B71">
        <w:rPr>
          <w:rFonts w:ascii="Times New Roman" w:hAnsi="Times New Roman"/>
          <w:sz w:val="24"/>
        </w:rPr>
        <w:t>)</w:t>
      </w:r>
    </w:p>
    <w:p w:rsidR="008A4D76" w:rsidRPr="005106CA" w:rsidRDefault="008A4D76" w:rsidP="00F20F83">
      <w:pPr>
        <w:spacing w:after="0"/>
        <w:jc w:val="center"/>
        <w:rPr>
          <w:rFonts w:ascii="Times New Roman" w:hAnsi="Times New Roman"/>
          <w:b/>
          <w:sz w:val="24"/>
          <w:szCs w:val="28"/>
        </w:rPr>
      </w:pPr>
    </w:p>
    <w:tbl>
      <w:tblPr>
        <w:tblStyle w:val="af0"/>
        <w:tblW w:w="0" w:type="auto"/>
        <w:tblInd w:w="-885" w:type="dxa"/>
        <w:tblLook w:val="04A0"/>
      </w:tblPr>
      <w:tblGrid>
        <w:gridCol w:w="567"/>
        <w:gridCol w:w="2836"/>
        <w:gridCol w:w="3827"/>
        <w:gridCol w:w="3199"/>
      </w:tblGrid>
      <w:tr w:rsidR="005106CA" w:rsidTr="000528A8">
        <w:tc>
          <w:tcPr>
            <w:tcW w:w="567" w:type="dxa"/>
          </w:tcPr>
          <w:p w:rsidR="005106CA" w:rsidRPr="00BB3F00" w:rsidRDefault="005106CA" w:rsidP="005106C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3F00">
              <w:rPr>
                <w:rFonts w:ascii="Times New Roman" w:hAnsi="Times New Roman"/>
                <w:b/>
                <w:szCs w:val="28"/>
              </w:rPr>
              <w:t xml:space="preserve">№ </w:t>
            </w:r>
            <w:proofErr w:type="spellStart"/>
            <w:proofErr w:type="gramStart"/>
            <w:r w:rsidRPr="00BB3F00">
              <w:rPr>
                <w:rFonts w:ascii="Times New Roman" w:hAnsi="Times New Roman"/>
                <w:b/>
                <w:szCs w:val="28"/>
              </w:rPr>
              <w:t>п</w:t>
            </w:r>
            <w:proofErr w:type="spellEnd"/>
            <w:proofErr w:type="gramEnd"/>
            <w:r w:rsidRPr="00BB3F00">
              <w:rPr>
                <w:rFonts w:ascii="Times New Roman" w:hAnsi="Times New Roman"/>
                <w:b/>
                <w:szCs w:val="28"/>
              </w:rPr>
              <w:t>/</w:t>
            </w:r>
            <w:proofErr w:type="spellStart"/>
            <w:r w:rsidRPr="00BB3F00">
              <w:rPr>
                <w:rFonts w:ascii="Times New Roman" w:hAnsi="Times New Roman"/>
                <w:b/>
                <w:szCs w:val="28"/>
              </w:rPr>
              <w:t>п</w:t>
            </w:r>
            <w:proofErr w:type="spellEnd"/>
          </w:p>
        </w:tc>
        <w:tc>
          <w:tcPr>
            <w:tcW w:w="2836" w:type="dxa"/>
          </w:tcPr>
          <w:p w:rsidR="005106CA" w:rsidRPr="00BB3F00" w:rsidRDefault="005106CA" w:rsidP="005106C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3F00">
              <w:rPr>
                <w:rFonts w:ascii="Times New Roman" w:hAnsi="Times New Roman"/>
                <w:b/>
                <w:szCs w:val="28"/>
              </w:rPr>
              <w:t xml:space="preserve">Пункт </w:t>
            </w:r>
            <w:r w:rsidR="007165A5" w:rsidRPr="00BB3F00">
              <w:rPr>
                <w:rFonts w:ascii="Times New Roman" w:hAnsi="Times New Roman"/>
                <w:b/>
                <w:szCs w:val="28"/>
              </w:rPr>
              <w:t>конкурсной документации, в отношении которого необходимо предоставить разъяснения</w:t>
            </w:r>
          </w:p>
        </w:tc>
        <w:tc>
          <w:tcPr>
            <w:tcW w:w="3827" w:type="dxa"/>
          </w:tcPr>
          <w:p w:rsidR="005106CA" w:rsidRPr="00BB3F00" w:rsidRDefault="007165A5" w:rsidP="007165A5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3F00">
              <w:rPr>
                <w:rFonts w:ascii="Times New Roman" w:hAnsi="Times New Roman"/>
                <w:b/>
                <w:szCs w:val="28"/>
              </w:rPr>
              <w:t>Суть запроса на разъяснения положений конкурсной документации</w:t>
            </w:r>
          </w:p>
        </w:tc>
        <w:tc>
          <w:tcPr>
            <w:tcW w:w="3199" w:type="dxa"/>
          </w:tcPr>
          <w:p w:rsidR="007165A5" w:rsidRPr="00BB3F00" w:rsidRDefault="007165A5" w:rsidP="005106CA">
            <w:pPr>
              <w:jc w:val="center"/>
              <w:rPr>
                <w:rFonts w:ascii="Times New Roman" w:hAnsi="Times New Roman"/>
                <w:b/>
                <w:szCs w:val="28"/>
              </w:rPr>
            </w:pPr>
          </w:p>
          <w:p w:rsidR="005106CA" w:rsidRPr="00BB3F00" w:rsidRDefault="007165A5" w:rsidP="005106CA">
            <w:pPr>
              <w:jc w:val="center"/>
              <w:rPr>
                <w:rFonts w:ascii="Times New Roman" w:hAnsi="Times New Roman"/>
                <w:b/>
                <w:szCs w:val="28"/>
              </w:rPr>
            </w:pPr>
            <w:r w:rsidRPr="00BB3F00">
              <w:rPr>
                <w:rFonts w:ascii="Times New Roman" w:hAnsi="Times New Roman"/>
                <w:b/>
                <w:szCs w:val="28"/>
              </w:rPr>
              <w:t>Разъяснения положений конкурсной документации</w:t>
            </w:r>
          </w:p>
        </w:tc>
      </w:tr>
      <w:tr w:rsidR="005B3D3D" w:rsidTr="000528A8">
        <w:tc>
          <w:tcPr>
            <w:tcW w:w="567" w:type="dxa"/>
          </w:tcPr>
          <w:p w:rsidR="005B3D3D" w:rsidRPr="00BB3F00" w:rsidRDefault="005B3D3D" w:rsidP="005220EC">
            <w:pPr>
              <w:jc w:val="both"/>
              <w:rPr>
                <w:rFonts w:ascii="Times New Roman" w:hAnsi="Times New Roman"/>
                <w:szCs w:val="28"/>
              </w:rPr>
            </w:pPr>
            <w:r w:rsidRPr="00BB3F00">
              <w:rPr>
                <w:rFonts w:ascii="Times New Roman" w:hAnsi="Times New Roman"/>
                <w:szCs w:val="28"/>
              </w:rPr>
              <w:t>1</w:t>
            </w:r>
          </w:p>
        </w:tc>
        <w:tc>
          <w:tcPr>
            <w:tcW w:w="2836" w:type="dxa"/>
          </w:tcPr>
          <w:p w:rsidR="005B3D3D" w:rsidRPr="00531DA3" w:rsidRDefault="005B3D3D" w:rsidP="0014323A">
            <w:pPr>
              <w:rPr>
                <w:rFonts w:ascii="Times New Roman" w:hAnsi="Times New Roman"/>
                <w:sz w:val="20"/>
                <w:szCs w:val="20"/>
              </w:rPr>
            </w:pPr>
            <w:r w:rsidRPr="00531DA3">
              <w:rPr>
                <w:rFonts w:ascii="Times New Roman" w:hAnsi="Times New Roman"/>
                <w:sz w:val="20"/>
                <w:szCs w:val="20"/>
              </w:rPr>
              <w:t xml:space="preserve">Глава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31DA3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Информационная часть конкурса</w:t>
            </w:r>
            <w:r w:rsidRPr="00531DA3">
              <w:rPr>
                <w:rFonts w:ascii="Times New Roman" w:hAnsi="Times New Roman"/>
                <w:sz w:val="20"/>
                <w:szCs w:val="20"/>
              </w:rPr>
              <w:t xml:space="preserve">»,   п. </w:t>
            </w:r>
            <w:r>
              <w:rPr>
                <w:rFonts w:ascii="Times New Roman" w:hAnsi="Times New Roman"/>
                <w:sz w:val="20"/>
                <w:szCs w:val="20"/>
              </w:rPr>
              <w:t>1.3.2</w:t>
            </w:r>
            <w:r w:rsidRPr="00531DA3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6C218E">
              <w:rPr>
                <w:rFonts w:ascii="Times New Roman" w:hAnsi="Times New Roman"/>
                <w:sz w:val="20"/>
                <w:szCs w:val="28"/>
              </w:rPr>
              <w:t>Место, условия и сроки (периоды)</w:t>
            </w:r>
            <w:r w:rsidRPr="006C218E">
              <w:rPr>
                <w:rFonts w:ascii="Times New Roman" w:hAnsi="Times New Roman"/>
                <w:color w:val="FF0000"/>
                <w:sz w:val="20"/>
                <w:szCs w:val="28"/>
              </w:rPr>
              <w:t xml:space="preserve"> </w:t>
            </w:r>
            <w:r w:rsidRPr="006C218E">
              <w:rPr>
                <w:rFonts w:ascii="Times New Roman" w:hAnsi="Times New Roman"/>
                <w:sz w:val="20"/>
                <w:szCs w:val="28"/>
              </w:rPr>
              <w:t>выполнения работ</w:t>
            </w:r>
            <w:r w:rsidRPr="00531DA3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B3D3D" w:rsidRPr="00531DA3" w:rsidRDefault="005B3D3D" w:rsidP="001432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B3D3D" w:rsidRDefault="005B3D3D" w:rsidP="0014323A">
            <w:pPr>
              <w:pStyle w:val="af1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</w:rPr>
              <w:t>Указано требование о Сроке проведения работ: 45 календарных дней с момента заключения Договора.</w:t>
            </w:r>
          </w:p>
          <w:p w:rsidR="005B3D3D" w:rsidRDefault="005B3D3D" w:rsidP="0014323A">
            <w:pPr>
              <w:pStyle w:val="af1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</w:rPr>
              <w:t xml:space="preserve">Выполнить </w:t>
            </w:r>
            <w:proofErr w:type="gramStart"/>
            <w:r>
              <w:rPr>
                <w:rFonts w:ascii="Times New Roman" w:hAnsi="Times New Roman"/>
                <w:bCs/>
                <w:i/>
                <w:iCs/>
                <w:sz w:val="20"/>
              </w:rPr>
              <w:t>полный комплекс работ по замене лифтового оборудования с учетом поставки за предлагаемый срок возможно лишь заранее закупив</w:t>
            </w:r>
            <w:proofErr w:type="gramEnd"/>
            <w:r>
              <w:rPr>
                <w:rFonts w:ascii="Times New Roman" w:hAnsi="Times New Roman"/>
                <w:bCs/>
                <w:i/>
                <w:iCs/>
                <w:sz w:val="20"/>
              </w:rPr>
              <w:t xml:space="preserve"> оборудование с требуемыми характеристиками.</w:t>
            </w:r>
          </w:p>
          <w:p w:rsidR="005B3D3D" w:rsidRDefault="005B3D3D" w:rsidP="0014323A">
            <w:pPr>
              <w:pStyle w:val="af1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</w:rPr>
              <w:t>Исходя из коммерческих предложений, предоставленных ведущими заводами-изготовителями лифтового оборудования на территории РФ, средний срок изготовления и поставки лифта составляет около 30 рабочих дней.</w:t>
            </w:r>
          </w:p>
          <w:p w:rsidR="005B3D3D" w:rsidRDefault="005B3D3D" w:rsidP="0014323A">
            <w:pPr>
              <w:pStyle w:val="af1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</w:rPr>
              <w:t>Участник конкурса не обязан заблаговременно производить закупку оборудования, не будучи уверенным в победе.</w:t>
            </w:r>
          </w:p>
          <w:p w:rsidR="005B3D3D" w:rsidRDefault="005B3D3D" w:rsidP="0014323A">
            <w:pPr>
              <w:pStyle w:val="af1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</w:rPr>
              <w:t>Заказчик предлагает произвести полный комплекс работ по замене лифтового оборудования за 45 календарных дней. Соответственно произвести работы по монтажу и сдаче лифта в течение 15 календарных дней.</w:t>
            </w:r>
          </w:p>
          <w:p w:rsidR="005B3D3D" w:rsidRDefault="005B3D3D" w:rsidP="0014323A">
            <w:pPr>
              <w:pStyle w:val="af1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</w:rPr>
              <w:t>Учитывая опыт выполнения нами аналогичных работ на протяжении более чем шести лет, считаем, что за такой короткий срок КАЧЕСТВЕННО произвести замену лифтового оборудования в количестве 20 шт. просто невозможно.</w:t>
            </w:r>
          </w:p>
          <w:p w:rsidR="005B3D3D" w:rsidRDefault="005B3D3D" w:rsidP="0014323A">
            <w:pPr>
              <w:pStyle w:val="af1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</w:rPr>
              <w:t>Также, анализируя требования к срокам выполнения работ по замене лифтового оборудования, устанавливаемыми Фондами капитального ремонта многоквартирных домов на территории Центрального федерального округа РФ, можно увидеть, что средний срок устанавливается в пределах 120-140 календарных дней.</w:t>
            </w:r>
          </w:p>
          <w:p w:rsidR="005B3D3D" w:rsidRDefault="005B3D3D" w:rsidP="0014323A">
            <w:pPr>
              <w:pStyle w:val="af1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</w:rPr>
              <w:lastRenderedPageBreak/>
              <w:t>Просьба установить реальный срок выполнения работ с учетом изготовления и поставки лифтового оборудования.</w:t>
            </w:r>
          </w:p>
          <w:p w:rsidR="005B3D3D" w:rsidRPr="00531DA3" w:rsidRDefault="005B3D3D" w:rsidP="0014323A">
            <w:pPr>
              <w:pStyle w:val="af1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i/>
                <w:sz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</w:rPr>
              <w:t>Просьба разъяснить, на каком основании Заказчик устанавливает такие короткие сроки.</w:t>
            </w:r>
          </w:p>
        </w:tc>
        <w:tc>
          <w:tcPr>
            <w:tcW w:w="3199" w:type="dxa"/>
          </w:tcPr>
          <w:p w:rsidR="005B3D3D" w:rsidRPr="00BB3F00" w:rsidRDefault="005B3D3D" w:rsidP="00971822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 xml:space="preserve">Срок, указанный в п. 1.3.2. </w:t>
            </w:r>
            <w:r w:rsidRPr="00531DA3">
              <w:rPr>
                <w:rFonts w:ascii="Times New Roman" w:hAnsi="Times New Roman"/>
                <w:sz w:val="20"/>
                <w:szCs w:val="20"/>
              </w:rPr>
              <w:t>Глав</w:t>
            </w:r>
            <w:r>
              <w:rPr>
                <w:rFonts w:ascii="Times New Roman" w:hAnsi="Times New Roman"/>
                <w:sz w:val="20"/>
                <w:szCs w:val="20"/>
              </w:rPr>
              <w:t>ы</w:t>
            </w:r>
            <w:r w:rsidRPr="00531DA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531DA3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Информационная часть конкурса</w:t>
            </w:r>
            <w:r w:rsidRPr="00531DA3">
              <w:rPr>
                <w:rFonts w:ascii="Times New Roman" w:hAnsi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Конкурсной документации  («</w:t>
            </w:r>
            <w:r w:rsidRPr="004656FF">
              <w:rPr>
                <w:rFonts w:ascii="Times New Roman" w:hAnsi="Times New Roman"/>
                <w:i/>
                <w:sz w:val="20"/>
                <w:szCs w:val="20"/>
              </w:rPr>
              <w:t>Сроки проведения работ: 45 календарных дней с момента заключения Договора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»),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определен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Заказчиком соответствующим целям и задачам по проведению капитального ремонта </w:t>
            </w:r>
            <w:r>
              <w:rPr>
                <w:sz w:val="28"/>
                <w:szCs w:val="28"/>
              </w:rPr>
              <w:t xml:space="preserve"> </w:t>
            </w:r>
            <w:r w:rsidRPr="004656FF">
              <w:rPr>
                <w:rFonts w:ascii="Times New Roman" w:hAnsi="Times New Roman"/>
                <w:sz w:val="20"/>
                <w:szCs w:val="24"/>
              </w:rPr>
              <w:t>общего имущества в многоквартирных домах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5B3D3D" w:rsidTr="000528A8">
        <w:tc>
          <w:tcPr>
            <w:tcW w:w="567" w:type="dxa"/>
          </w:tcPr>
          <w:p w:rsidR="005B3D3D" w:rsidRPr="00BB3F00" w:rsidRDefault="005B3D3D" w:rsidP="005220EC">
            <w:pPr>
              <w:jc w:val="both"/>
              <w:rPr>
                <w:rFonts w:ascii="Times New Roman" w:hAnsi="Times New Roman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lastRenderedPageBreak/>
              <w:t>2</w:t>
            </w:r>
          </w:p>
        </w:tc>
        <w:tc>
          <w:tcPr>
            <w:tcW w:w="2836" w:type="dxa"/>
          </w:tcPr>
          <w:p w:rsidR="005B3D3D" w:rsidRPr="00531DA3" w:rsidRDefault="005B3D3D" w:rsidP="0014323A">
            <w:pPr>
              <w:rPr>
                <w:rFonts w:ascii="Times New Roman" w:hAnsi="Times New Roman"/>
                <w:sz w:val="20"/>
                <w:szCs w:val="20"/>
              </w:rPr>
            </w:pPr>
            <w:r w:rsidRPr="00531DA3">
              <w:rPr>
                <w:rFonts w:ascii="Times New Roman" w:hAnsi="Times New Roman"/>
                <w:sz w:val="20"/>
                <w:szCs w:val="20"/>
              </w:rPr>
              <w:t>Глава 5 «</w:t>
            </w:r>
            <w:r w:rsidRPr="006C218E">
              <w:rPr>
                <w:rFonts w:ascii="Times New Roman" w:hAnsi="Times New Roman"/>
                <w:caps/>
                <w:sz w:val="20"/>
                <w:szCs w:val="20"/>
              </w:rPr>
              <w:t>Техническая часть конкурсной документации</w:t>
            </w:r>
            <w:r w:rsidRPr="00531DA3">
              <w:rPr>
                <w:rFonts w:ascii="Times New Roman" w:hAnsi="Times New Roman"/>
                <w:sz w:val="20"/>
                <w:szCs w:val="20"/>
              </w:rPr>
              <w:t xml:space="preserve">»,  п. 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531DA3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 w:rsidRPr="006C218E">
              <w:rPr>
                <w:rFonts w:ascii="Times New Roman" w:hAnsi="Times New Roman"/>
                <w:sz w:val="20"/>
                <w:szCs w:val="20"/>
              </w:rPr>
              <w:t>Требования к оборудованию, материалам и качеству работ по замене лифтового оборудования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5B3D3D" w:rsidRPr="00531DA3" w:rsidRDefault="005B3D3D" w:rsidP="0014323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</w:tcPr>
          <w:p w:rsidR="005B3D3D" w:rsidRDefault="005B3D3D" w:rsidP="0014323A">
            <w:pPr>
              <w:pStyle w:val="af1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bCs/>
                <w:i/>
                <w:iCs/>
                <w:sz w:val="20"/>
              </w:rPr>
              <w:t xml:space="preserve">Установлено требование: </w:t>
            </w:r>
            <w:r w:rsidRPr="00DB55E1">
              <w:rPr>
                <w:rFonts w:ascii="Times New Roman" w:hAnsi="Times New Roman"/>
                <w:bCs/>
                <w:i/>
                <w:sz w:val="20"/>
                <w:szCs w:val="20"/>
              </w:rPr>
              <w:t xml:space="preserve">Поставляемое оборудование и применяемые в нем материалы должно быть новым, не использованные ранее, </w:t>
            </w:r>
            <w:r w:rsidRPr="00DB55E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2015 года производства</w:t>
            </w:r>
            <w:r w:rsidRPr="00DB55E1">
              <w:rPr>
                <w:rFonts w:ascii="Times New Roman" w:hAnsi="Times New Roman"/>
                <w:bCs/>
                <w:i/>
                <w:sz w:val="20"/>
                <w:szCs w:val="20"/>
              </w:rPr>
              <w:t>, должны быть работоспособными и предоставлять собой последние современные модели и учитывать последние достижения в области конструкций материалов.</w:t>
            </w:r>
          </w:p>
          <w:p w:rsidR="005B3D3D" w:rsidRPr="00531DA3" w:rsidRDefault="005B3D3D" w:rsidP="0014323A">
            <w:pPr>
              <w:pStyle w:val="af1"/>
              <w:tabs>
                <w:tab w:val="left" w:pos="317"/>
              </w:tabs>
              <w:ind w:left="0"/>
              <w:jc w:val="both"/>
              <w:rPr>
                <w:rFonts w:ascii="Times New Roman" w:hAnsi="Times New Roman"/>
                <w:bCs/>
                <w:i/>
                <w:iCs/>
                <w:sz w:val="20"/>
              </w:rPr>
            </w:pPr>
            <w:r>
              <w:rPr>
                <w:rFonts w:ascii="Times New Roman" w:hAnsi="Times New Roman"/>
                <w:i/>
                <w:sz w:val="20"/>
              </w:rPr>
              <w:t>Просьба разъяснить, почему оборудование должно быть изготовлено непосредственно в 2015 г., учитывая, что конкурс на замену лифтового оборудования объявлен в 2016г., и может ли участник использовать оборудование, изготовленное в 2016г.</w:t>
            </w:r>
          </w:p>
        </w:tc>
        <w:tc>
          <w:tcPr>
            <w:tcW w:w="3199" w:type="dxa"/>
          </w:tcPr>
          <w:p w:rsidR="005B3D3D" w:rsidRPr="00FC07A9" w:rsidRDefault="005B3D3D" w:rsidP="00971822">
            <w:pPr>
              <w:tabs>
                <w:tab w:val="left" w:pos="3855"/>
              </w:tabs>
              <w:jc w:val="both"/>
              <w:rPr>
                <w:rFonts w:ascii="Times New Roman" w:hAnsi="Times New Roman"/>
              </w:rPr>
            </w:pPr>
            <w:r w:rsidRPr="00FC07A9">
              <w:rPr>
                <w:rFonts w:ascii="Times New Roman" w:hAnsi="Times New Roman"/>
                <w:bCs/>
                <w:sz w:val="20"/>
              </w:rPr>
              <w:t xml:space="preserve">Допустимо применять поставляемое оборудование </w:t>
            </w:r>
            <w:r w:rsidRPr="00FC07A9">
              <w:rPr>
                <w:rFonts w:ascii="Times New Roman" w:hAnsi="Times New Roman"/>
                <w:b/>
                <w:sz w:val="20"/>
              </w:rPr>
              <w:t xml:space="preserve">не ранее </w:t>
            </w:r>
            <w:r w:rsidRPr="00FC07A9">
              <w:rPr>
                <w:rFonts w:ascii="Times New Roman" w:hAnsi="Times New Roman"/>
                <w:bCs/>
                <w:sz w:val="20"/>
              </w:rPr>
              <w:t>2015 года производства.</w:t>
            </w:r>
            <w:r w:rsidRPr="00FC07A9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 w:rsidR="00051316" w:rsidRDefault="00051316" w:rsidP="00051316">
      <w:pPr>
        <w:rPr>
          <w:rFonts w:ascii="Times New Roman" w:hAnsi="Times New Roman"/>
          <w:sz w:val="28"/>
          <w:szCs w:val="28"/>
        </w:rPr>
      </w:pPr>
    </w:p>
    <w:sectPr w:rsidR="00051316" w:rsidSect="0064434A">
      <w:pgSz w:w="11906" w:h="16838"/>
      <w:pgMar w:top="851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1CF" w:rsidRDefault="002311CF" w:rsidP="00725727">
      <w:pPr>
        <w:spacing w:after="0" w:line="240" w:lineRule="auto"/>
      </w:pPr>
      <w:r>
        <w:separator/>
      </w:r>
    </w:p>
  </w:endnote>
  <w:endnote w:type="continuationSeparator" w:id="0">
    <w:p w:rsidR="002311CF" w:rsidRDefault="002311CF" w:rsidP="0072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1CF" w:rsidRDefault="002311CF" w:rsidP="00725727">
      <w:pPr>
        <w:spacing w:after="0" w:line="240" w:lineRule="auto"/>
      </w:pPr>
      <w:r>
        <w:separator/>
      </w:r>
    </w:p>
  </w:footnote>
  <w:footnote w:type="continuationSeparator" w:id="0">
    <w:p w:rsidR="002311CF" w:rsidRDefault="002311CF" w:rsidP="00725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72E2A"/>
    <w:multiLevelType w:val="hybridMultilevel"/>
    <w:tmpl w:val="5A48F06C"/>
    <w:lvl w:ilvl="0" w:tplc="A770174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EB61EC1"/>
    <w:multiLevelType w:val="hybridMultilevel"/>
    <w:tmpl w:val="5B8EDADE"/>
    <w:lvl w:ilvl="0" w:tplc="6824AB5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122557A2"/>
    <w:multiLevelType w:val="hybridMultilevel"/>
    <w:tmpl w:val="39C48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C3BAE"/>
    <w:multiLevelType w:val="hybridMultilevel"/>
    <w:tmpl w:val="42FAD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0732D"/>
    <w:multiLevelType w:val="hybridMultilevel"/>
    <w:tmpl w:val="5ED205DC"/>
    <w:lvl w:ilvl="0" w:tplc="5C72F9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24131564"/>
    <w:multiLevelType w:val="hybridMultilevel"/>
    <w:tmpl w:val="82987E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B202C4"/>
    <w:multiLevelType w:val="hybridMultilevel"/>
    <w:tmpl w:val="0462787E"/>
    <w:lvl w:ilvl="0" w:tplc="F1F86A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4BE72404"/>
    <w:multiLevelType w:val="hybridMultilevel"/>
    <w:tmpl w:val="F2CC20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C16A5B"/>
    <w:rsid w:val="000243D7"/>
    <w:rsid w:val="00051316"/>
    <w:rsid w:val="000528A8"/>
    <w:rsid w:val="00054B26"/>
    <w:rsid w:val="00085E4E"/>
    <w:rsid w:val="00113BEA"/>
    <w:rsid w:val="00197CCE"/>
    <w:rsid w:val="001D57D3"/>
    <w:rsid w:val="00202F67"/>
    <w:rsid w:val="00203B54"/>
    <w:rsid w:val="00222A17"/>
    <w:rsid w:val="002311CF"/>
    <w:rsid w:val="00270301"/>
    <w:rsid w:val="002B6CC0"/>
    <w:rsid w:val="002D3385"/>
    <w:rsid w:val="002E7DF5"/>
    <w:rsid w:val="002F7153"/>
    <w:rsid w:val="00326098"/>
    <w:rsid w:val="00342E17"/>
    <w:rsid w:val="003A6EE4"/>
    <w:rsid w:val="003C33D4"/>
    <w:rsid w:val="004045B3"/>
    <w:rsid w:val="00440EF7"/>
    <w:rsid w:val="00462A86"/>
    <w:rsid w:val="00480D2D"/>
    <w:rsid w:val="004B103C"/>
    <w:rsid w:val="004B2E89"/>
    <w:rsid w:val="004D4D88"/>
    <w:rsid w:val="004E098B"/>
    <w:rsid w:val="005106CA"/>
    <w:rsid w:val="0051317C"/>
    <w:rsid w:val="00522149"/>
    <w:rsid w:val="005314F6"/>
    <w:rsid w:val="005462F8"/>
    <w:rsid w:val="00552723"/>
    <w:rsid w:val="0055394F"/>
    <w:rsid w:val="005869BB"/>
    <w:rsid w:val="005B259C"/>
    <w:rsid w:val="005B3D3D"/>
    <w:rsid w:val="005F71DE"/>
    <w:rsid w:val="006217A5"/>
    <w:rsid w:val="0064434A"/>
    <w:rsid w:val="006C4552"/>
    <w:rsid w:val="006D3655"/>
    <w:rsid w:val="006E19D0"/>
    <w:rsid w:val="006E53EB"/>
    <w:rsid w:val="007165A5"/>
    <w:rsid w:val="00725727"/>
    <w:rsid w:val="00767701"/>
    <w:rsid w:val="007739B3"/>
    <w:rsid w:val="007E243E"/>
    <w:rsid w:val="00821E1A"/>
    <w:rsid w:val="008278EB"/>
    <w:rsid w:val="00833556"/>
    <w:rsid w:val="008A01E9"/>
    <w:rsid w:val="008A4D76"/>
    <w:rsid w:val="008C587C"/>
    <w:rsid w:val="008F4F4E"/>
    <w:rsid w:val="00904AD8"/>
    <w:rsid w:val="00933631"/>
    <w:rsid w:val="009571EA"/>
    <w:rsid w:val="00971221"/>
    <w:rsid w:val="00992781"/>
    <w:rsid w:val="009A31B1"/>
    <w:rsid w:val="009C12A5"/>
    <w:rsid w:val="009D5440"/>
    <w:rsid w:val="00A264EE"/>
    <w:rsid w:val="00B16B58"/>
    <w:rsid w:val="00B203BA"/>
    <w:rsid w:val="00B76860"/>
    <w:rsid w:val="00BB3F00"/>
    <w:rsid w:val="00C03912"/>
    <w:rsid w:val="00C16A5B"/>
    <w:rsid w:val="00C23A74"/>
    <w:rsid w:val="00C60764"/>
    <w:rsid w:val="00C869D0"/>
    <w:rsid w:val="00D17751"/>
    <w:rsid w:val="00D20678"/>
    <w:rsid w:val="00D521F9"/>
    <w:rsid w:val="00D61EBF"/>
    <w:rsid w:val="00D75E53"/>
    <w:rsid w:val="00DB7CF3"/>
    <w:rsid w:val="00DD02DF"/>
    <w:rsid w:val="00DD5348"/>
    <w:rsid w:val="00E16230"/>
    <w:rsid w:val="00E41E25"/>
    <w:rsid w:val="00E54809"/>
    <w:rsid w:val="00E57B08"/>
    <w:rsid w:val="00E95267"/>
    <w:rsid w:val="00F1523E"/>
    <w:rsid w:val="00F20F83"/>
    <w:rsid w:val="00F91A13"/>
    <w:rsid w:val="00FD1489"/>
    <w:rsid w:val="00FE62F0"/>
    <w:rsid w:val="00FF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149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40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A5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C16A5B"/>
  </w:style>
  <w:style w:type="paragraph" w:styleId="a5">
    <w:name w:val="Normal (Web)"/>
    <w:basedOn w:val="a"/>
    <w:uiPriority w:val="99"/>
    <w:semiHidden/>
    <w:unhideWhenUsed/>
    <w:rsid w:val="00C039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3912"/>
  </w:style>
  <w:style w:type="paragraph" w:styleId="a6">
    <w:name w:val="footer"/>
    <w:basedOn w:val="a"/>
    <w:link w:val="a7"/>
    <w:uiPriority w:val="99"/>
    <w:unhideWhenUsed/>
    <w:rsid w:val="0072572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725727"/>
  </w:style>
  <w:style w:type="paragraph" w:customStyle="1" w:styleId="a8">
    <w:name w:val="Без интервала Знак Знак Знак"/>
    <w:basedOn w:val="a"/>
    <w:link w:val="a9"/>
    <w:qFormat/>
    <w:rsid w:val="00522149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character" w:customStyle="1" w:styleId="a9">
    <w:name w:val="Без интервала Знак Знак Знак Знак"/>
    <w:link w:val="a8"/>
    <w:rsid w:val="00522149"/>
    <w:rPr>
      <w:rFonts w:ascii="Times New Roman" w:eastAsia="Calibri" w:hAnsi="Times New Roman" w:cs="Times New Roman"/>
      <w:color w:val="000000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76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7701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40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c">
    <w:name w:val="Body Text"/>
    <w:basedOn w:val="a"/>
    <w:link w:val="ad"/>
    <w:semiHidden/>
    <w:rsid w:val="00202F6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202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2B6CC0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2B6CC0"/>
    <w:rPr>
      <w:rFonts w:ascii="Calibri" w:eastAsia="Calibri" w:hAnsi="Calibri" w:cs="Times New Roman"/>
    </w:rPr>
  </w:style>
  <w:style w:type="table" w:styleId="af0">
    <w:name w:val="Table Grid"/>
    <w:basedOn w:val="a1"/>
    <w:uiPriority w:val="59"/>
    <w:rsid w:val="000513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B3F00"/>
    <w:pPr>
      <w:ind w:left="720"/>
      <w:contextualSpacing/>
    </w:pPr>
  </w:style>
  <w:style w:type="character" w:styleId="af2">
    <w:name w:val="Hyperlink"/>
    <w:rsid w:val="0093363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0F2990-1BAB-497D-96B1-CB1FEA0F6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Ws09</dc:creator>
  <cp:lastModifiedBy>talitskih_ta</cp:lastModifiedBy>
  <cp:revision>15</cp:revision>
  <cp:lastPrinted>2014-07-22T12:58:00Z</cp:lastPrinted>
  <dcterms:created xsi:type="dcterms:W3CDTF">2014-08-12T05:31:00Z</dcterms:created>
  <dcterms:modified xsi:type="dcterms:W3CDTF">2016-03-02T14:03:00Z</dcterms:modified>
</cp:coreProperties>
</file>